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194-НҚ от 30.05.2023</w:t>
      </w:r>
    </w:p>
    <w:tbl>
      <w:tblPr>
        <w:tblW w:w="10046" w:type="dxa"/>
        <w:tblInd w:w="-72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D55CE8" w:rsidTr="00C508B9">
        <w:trPr>
          <w:trHeight w:val="1612"/>
        </w:trPr>
        <w:tc>
          <w:tcPr>
            <w:tcW w:w="3812" w:type="dxa"/>
            <w:vAlign w:val="center"/>
            <w:hideMark/>
          </w:tcPr>
          <w:p w:rsidR="00D55CE8" w:rsidRDefault="00D55CE8" w:rsidP="00C508B9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САУДА ЖӘНЕ ИНТЕГРАЦИЯ МИНИСТРЛІГІ</w:t>
            </w:r>
          </w:p>
          <w:p w:rsidR="00D55CE8" w:rsidRDefault="00D55CE8" w:rsidP="00C508B9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  <w:hideMark/>
          </w:tcPr>
          <w:p w:rsidR="00D55CE8" w:rsidRDefault="00D55CE8" w:rsidP="00C508B9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>
                  <wp:extent cx="1047750" cy="1076325"/>
                  <wp:effectExtent l="0" t="0" r="0" b="9525"/>
                  <wp:docPr id="1" name="Рисунок 1" descr="Приложение Ж 2 двухцветное с контурными лини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ложение Ж 2 двухцветное с контурными лин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  <w:hideMark/>
          </w:tcPr>
          <w:p w:rsidR="00D55CE8" w:rsidRDefault="00D55CE8" w:rsidP="00C508B9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D55CE8" w:rsidRDefault="00D55CE8" w:rsidP="00C508B9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color w:val="1F497D"/>
          <w:sz w:val="16"/>
          <w:szCs w:val="16"/>
        </w:rPr>
        <w:t xml:space="preserve">  </w:t>
      </w:r>
    </w:p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>
        <w:rPr>
          <w:color w:val="1E1D8E"/>
          <w:sz w:val="16"/>
          <w:szCs w:val="16"/>
        </w:rPr>
        <w:t xml:space="preserve">                                     </w:t>
      </w:r>
      <w:proofErr w:type="gramStart"/>
      <w:r>
        <w:rPr>
          <w:b/>
          <w:color w:val="1E1D8E"/>
          <w:sz w:val="28"/>
          <w:szCs w:val="28"/>
        </w:rPr>
        <w:t>Б</w:t>
      </w:r>
      <w:proofErr w:type="gramEnd"/>
      <w:r>
        <w:rPr>
          <w:b/>
          <w:color w:val="1E1D8E"/>
          <w:sz w:val="28"/>
          <w:szCs w:val="28"/>
        </w:rPr>
        <w:t>ҰЙРЫҚ                                                                     ПРИКАЗ</w:t>
      </w:r>
    </w:p>
    <w:p w:rsidR="00D55CE8" w:rsidRDefault="00D55CE8" w:rsidP="00D55CE8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6395720</wp:posOffset>
                </wp:positionH>
                <wp:positionV relativeFrom="paragraph">
                  <wp:posOffset>57150</wp:posOffset>
                </wp:positionV>
                <wp:extent cx="381000" cy="8018780"/>
                <wp:effectExtent l="0" t="317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801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CE8" w:rsidRDefault="00D55CE8" w:rsidP="00D55CE8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03.6pt;margin-top:4.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" stroked="f">
                <v:textbox style="layout-flow:vertical;mso-layout-flow-alt:bottom-to-top">
                  <w:txbxContent>
                    <w:p w:rsidR="00D55CE8" w:rsidRDefault="00D55CE8" w:rsidP="00D55CE8"/>
                  </w:txbxContent>
                </v:textbox>
              </v:shape>
            </w:pict>
          </mc:Fallback>
        </mc:AlternateContent>
      </w:r>
    </w:p>
    <w:p w:rsidR="00D55CE8" w:rsidRPr="00714376" w:rsidRDefault="00D55CE8" w:rsidP="00D55CE8">
      <w:pPr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>____________________________</w:t>
      </w:r>
      <w:r w:rsidR="003C7EB7">
        <w:rPr>
          <w:color w:val="1E1D8E"/>
        </w:rPr>
        <w:t xml:space="preserve">                </w:t>
      </w:r>
      <w:r w:rsidR="003C7EB7">
        <w:rPr>
          <w:color w:val="1E1D8E"/>
        </w:rPr>
        <w:tab/>
      </w:r>
      <w:r>
        <w:rPr>
          <w:color w:val="1E1D8E"/>
        </w:rPr>
        <w:t xml:space="preserve">  </w:t>
      </w:r>
      <w:r>
        <w:rPr>
          <w:color w:val="1E1D8E"/>
        </w:rPr>
        <w:tab/>
        <w:t xml:space="preserve">  </w:t>
      </w:r>
      <w:r w:rsidR="003C7EB7">
        <w:rPr>
          <w:color w:val="1E1D8E"/>
        </w:rPr>
        <w:t>№</w:t>
      </w:r>
      <w:r>
        <w:rPr>
          <w:color w:val="1E1D8E"/>
        </w:rPr>
        <w:t xml:space="preserve">_______________________   </w:t>
      </w:r>
    </w:p>
    <w:p w:rsidR="00D55CE8" w:rsidRDefault="003C7EB7" w:rsidP="00D55CE8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                      </w:t>
      </w:r>
      <w:r w:rsidR="00D55CE8">
        <w:rPr>
          <w:color w:val="1E1D8E"/>
          <w:sz w:val="16"/>
          <w:szCs w:val="16"/>
        </w:rPr>
        <w:t xml:space="preserve">   </w:t>
      </w:r>
      <w:r w:rsidR="009E1BE0">
        <w:rPr>
          <w:color w:val="1E1D8E"/>
          <w:sz w:val="16"/>
          <w:szCs w:val="16"/>
          <w:lang w:val="kk-KZ"/>
        </w:rPr>
        <w:t>Астана</w:t>
      </w:r>
      <w:r w:rsidR="00D55CE8">
        <w:rPr>
          <w:color w:val="1E1D8E"/>
          <w:sz w:val="16"/>
          <w:szCs w:val="16"/>
        </w:rPr>
        <w:t xml:space="preserve"> </w:t>
      </w:r>
      <w:proofErr w:type="spellStart"/>
      <w:r w:rsidR="00D55CE8"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           </w:t>
      </w:r>
      <w:r w:rsidR="00E00D76">
        <w:rPr>
          <w:color w:val="1E1D8E"/>
          <w:sz w:val="16"/>
          <w:szCs w:val="16"/>
          <w:lang w:val="kk-KZ"/>
        </w:rPr>
        <w:t xml:space="preserve">       </w:t>
      </w:r>
      <w:r>
        <w:rPr>
          <w:color w:val="1E1D8E"/>
          <w:sz w:val="16"/>
          <w:szCs w:val="16"/>
        </w:rPr>
        <w:t xml:space="preserve">  </w:t>
      </w:r>
      <w:r w:rsidR="00D55CE8">
        <w:rPr>
          <w:color w:val="1E1D8E"/>
          <w:sz w:val="16"/>
          <w:szCs w:val="16"/>
        </w:rPr>
        <w:t xml:space="preserve">       город </w:t>
      </w:r>
      <w:r w:rsidR="009E1BE0">
        <w:rPr>
          <w:color w:val="1E1D8E"/>
          <w:sz w:val="16"/>
          <w:szCs w:val="16"/>
          <w:lang w:val="kk-KZ"/>
        </w:rPr>
        <w:t>Астана</w:t>
      </w:r>
    </w:p>
    <w:p w:rsidR="00D55CE8" w:rsidRDefault="00D55CE8" w:rsidP="00D55CE8">
      <w:pPr>
        <w:rPr>
          <w:b/>
          <w:sz w:val="28"/>
          <w:szCs w:val="28"/>
          <w:lang w:val="kk-KZ"/>
        </w:rPr>
      </w:pPr>
    </w:p>
    <w:p w:rsidR="007F2676" w:rsidRDefault="007F2676" w:rsidP="007F2676">
      <w:pPr>
        <w:jc w:val="both"/>
        <w:rPr>
          <w:b/>
          <w:sz w:val="28"/>
          <w:szCs w:val="28"/>
          <w:lang w:val="kk-KZ" w:eastAsia="ko-KR"/>
        </w:rPr>
      </w:pPr>
    </w:p>
    <w:p w:rsidR="003158F3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О внесении изменений в Приказ</w:t>
      </w:r>
      <w:r>
        <w:rPr>
          <w:b/>
          <w:sz w:val="28"/>
          <w:szCs w:val="28"/>
          <w:lang w:val="kk-KZ"/>
        </w:rPr>
        <w:t xml:space="preserve"> </w:t>
      </w:r>
      <w:r w:rsidRPr="003158F3">
        <w:rPr>
          <w:b/>
          <w:sz w:val="28"/>
          <w:szCs w:val="28"/>
          <w:lang w:val="kk-KZ"/>
        </w:rPr>
        <w:t>Председателя</w:t>
      </w:r>
    </w:p>
    <w:p w:rsidR="003158F3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Комитета технического регулирования и метрологии</w:t>
      </w:r>
    </w:p>
    <w:p w:rsidR="003158F3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Министерства индустрии и новых технологий</w:t>
      </w:r>
    </w:p>
    <w:p w:rsidR="003158F3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Республики Казахстан от 23 января 2012 года № 45-од</w:t>
      </w:r>
    </w:p>
    <w:p w:rsidR="008C7714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«О применении национальных стандартов</w:t>
      </w:r>
    </w:p>
    <w:p w:rsidR="008C7714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Российской Федерации</w:t>
      </w:r>
      <w:r w:rsidR="008C7714">
        <w:rPr>
          <w:b/>
          <w:sz w:val="28"/>
          <w:szCs w:val="28"/>
          <w:lang w:val="kk-KZ"/>
        </w:rPr>
        <w:t xml:space="preserve"> </w:t>
      </w:r>
      <w:r w:rsidRPr="003158F3">
        <w:rPr>
          <w:b/>
          <w:sz w:val="28"/>
          <w:szCs w:val="28"/>
          <w:lang w:val="kk-KZ"/>
        </w:rPr>
        <w:t xml:space="preserve">и Республики Беларусь, </w:t>
      </w:r>
    </w:p>
    <w:p w:rsidR="008C7714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взаимосвязан</w:t>
      </w:r>
      <w:r w:rsidR="008C7714">
        <w:rPr>
          <w:b/>
          <w:sz w:val="28"/>
          <w:szCs w:val="28"/>
          <w:lang w:val="kk-KZ"/>
        </w:rPr>
        <w:t>ных с техническими регламентами</w:t>
      </w:r>
    </w:p>
    <w:p w:rsidR="0020110B" w:rsidRPr="003158F3" w:rsidRDefault="003158F3" w:rsidP="008C7714">
      <w:pPr>
        <w:jc w:val="both"/>
        <w:rPr>
          <w:b/>
          <w:sz w:val="28"/>
          <w:szCs w:val="28"/>
          <w:lang w:val="kk-KZ"/>
        </w:rPr>
      </w:pPr>
      <w:r w:rsidRPr="003158F3">
        <w:rPr>
          <w:b/>
          <w:sz w:val="28"/>
          <w:szCs w:val="28"/>
          <w:lang w:val="kk-KZ"/>
        </w:rPr>
        <w:t>Таможенного союза, на территории Республики Казахстан»</w:t>
      </w:r>
    </w:p>
    <w:p w:rsidR="0020110B" w:rsidRPr="002F6CE5" w:rsidRDefault="0020110B" w:rsidP="0020110B">
      <w:pPr>
        <w:rPr>
          <w:sz w:val="28"/>
          <w:szCs w:val="28"/>
          <w:lang w:val="kk-KZ"/>
        </w:rPr>
      </w:pPr>
    </w:p>
    <w:p w:rsidR="0020110B" w:rsidRPr="002F6CE5" w:rsidRDefault="003158F3" w:rsidP="0020110B">
      <w:pPr>
        <w:ind w:firstLine="709"/>
        <w:jc w:val="both"/>
        <w:rPr>
          <w:b/>
          <w:sz w:val="28"/>
          <w:szCs w:val="28"/>
          <w:lang w:val="kk-KZ"/>
        </w:rPr>
      </w:pPr>
      <w:r w:rsidRPr="003158F3">
        <w:rPr>
          <w:sz w:val="28"/>
          <w:szCs w:val="28"/>
          <w:lang w:val="kk-KZ"/>
        </w:rPr>
        <w:t>В целях реализации Решения Коллегии Евразийской экономической комиссии от 14 марта 2023 года № 31 «О перечне международных и региональных (межгосударственных) стандартов, а в случае их отсутствия – национальных (государственных) стандартов, в результате применения которых на добровольной основе обеспечивается соблюдение Технического регламента Таможенного союза «О безопасности продукции, предназначенной для детей и подростков» (ТР ТС 007/2011), и перечне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 Технического регламента Таможенного союза «О безопасности продукции, предназначенной для детей и подростков» (ТР ТС 007/2011) и осуществления оценки соответствия объектов технического регулирования»</w:t>
      </w:r>
      <w:r w:rsidR="0020110B">
        <w:rPr>
          <w:sz w:val="28"/>
          <w:szCs w:val="28"/>
          <w:lang w:val="kk-KZ"/>
        </w:rPr>
        <w:t xml:space="preserve">, </w:t>
      </w:r>
      <w:r w:rsidR="0020110B">
        <w:rPr>
          <w:b/>
          <w:sz w:val="28"/>
          <w:szCs w:val="28"/>
          <w:lang w:val="kk-KZ"/>
        </w:rPr>
        <w:t>ПРИКАЗЫВАЮ</w:t>
      </w:r>
      <w:r w:rsidR="0020110B" w:rsidRPr="002F6CE5">
        <w:rPr>
          <w:b/>
          <w:sz w:val="28"/>
          <w:szCs w:val="28"/>
          <w:lang w:val="kk-KZ"/>
        </w:rPr>
        <w:t>:</w:t>
      </w:r>
    </w:p>
    <w:p w:rsidR="003158F3" w:rsidRPr="00FF293A" w:rsidRDefault="003158F3" w:rsidP="003158F3">
      <w:pPr>
        <w:pStyle w:val="a8"/>
        <w:numPr>
          <w:ilvl w:val="0"/>
          <w:numId w:val="4"/>
        </w:numPr>
        <w:tabs>
          <w:tab w:val="left" w:pos="567"/>
        </w:tabs>
        <w:ind w:left="0" w:firstLine="567"/>
        <w:jc w:val="both"/>
        <w:rPr>
          <w:sz w:val="28"/>
          <w:lang w:val="kk-KZ"/>
        </w:rPr>
      </w:pPr>
      <w:r w:rsidRPr="00FF293A">
        <w:rPr>
          <w:sz w:val="28"/>
          <w:lang w:val="kk-KZ"/>
        </w:rPr>
        <w:t xml:space="preserve">Внести в Приказ Председателя </w:t>
      </w:r>
      <w:r w:rsidRPr="00643FAB">
        <w:rPr>
          <w:sz w:val="28"/>
          <w:lang w:val="kk-KZ"/>
        </w:rPr>
        <w:t>Комитета технического регулирования и метрологии Министерства индустрии и новых технологий Республики Казахстан от 23 января 2012 года № 45-од «О применении национальных стандартов Российской Федерации и Республики Беларусь, взаимосвязанных с техническими регламентами Таможенного союза, на территории Республики Казахстан»</w:t>
      </w:r>
      <w:r>
        <w:rPr>
          <w:sz w:val="28"/>
          <w:lang w:val="kk-KZ"/>
        </w:rPr>
        <w:t xml:space="preserve"> </w:t>
      </w:r>
      <w:r w:rsidRPr="00FF293A">
        <w:rPr>
          <w:sz w:val="28"/>
          <w:lang w:val="kk-KZ"/>
        </w:rPr>
        <w:t>следующие изменения:</w:t>
      </w:r>
    </w:p>
    <w:p w:rsidR="003158F3" w:rsidRDefault="003158F3" w:rsidP="003158F3">
      <w:pPr>
        <w:ind w:firstLine="567"/>
        <w:jc w:val="both"/>
        <w:rPr>
          <w:sz w:val="28"/>
          <w:lang w:val="kk-KZ"/>
        </w:rPr>
      </w:pPr>
      <w:r w:rsidRPr="002C1CDA">
        <w:rPr>
          <w:sz w:val="28"/>
          <w:lang w:val="kk-KZ"/>
        </w:rPr>
        <w:t xml:space="preserve">Приложение </w:t>
      </w:r>
      <w:r>
        <w:rPr>
          <w:sz w:val="28"/>
          <w:lang w:val="kk-KZ"/>
        </w:rPr>
        <w:t xml:space="preserve">2 </w:t>
      </w:r>
      <w:r w:rsidRPr="002C1CDA">
        <w:rPr>
          <w:sz w:val="28"/>
          <w:lang w:val="kk-KZ"/>
        </w:rPr>
        <w:t>к указанному приказу изложить в новой редакции согласно Приложению к настоящему приказу</w:t>
      </w:r>
      <w:r w:rsidRPr="00F9027D">
        <w:rPr>
          <w:sz w:val="28"/>
          <w:lang w:val="kk-KZ"/>
        </w:rPr>
        <w:t>.</w:t>
      </w:r>
    </w:p>
    <w:p w:rsidR="003158F3" w:rsidRDefault="005B2132" w:rsidP="003158F3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2</w:t>
      </w:r>
      <w:r w:rsidR="003158F3">
        <w:rPr>
          <w:sz w:val="28"/>
          <w:lang w:val="kk-KZ"/>
        </w:rPr>
        <w:t xml:space="preserve">. </w:t>
      </w:r>
      <w:r w:rsidR="007A43B2">
        <w:rPr>
          <w:sz w:val="28"/>
          <w:lang w:val="kk-KZ"/>
        </w:rPr>
        <w:t>Отменить</w:t>
      </w:r>
      <w:r w:rsidR="003158F3" w:rsidRPr="003158F3">
        <w:rPr>
          <w:sz w:val="28"/>
          <w:lang w:val="kk-KZ"/>
        </w:rPr>
        <w:t xml:space="preserve"> Приказ Председателя Комитета технического регулирования и метрологии Министерства по инвестициям и развитию от 13 марта 2018 года </w:t>
      </w:r>
      <w:r w:rsidR="007A43B2">
        <w:rPr>
          <w:sz w:val="28"/>
          <w:lang w:val="kk-KZ"/>
        </w:rPr>
        <w:t xml:space="preserve"> </w:t>
      </w:r>
      <w:bookmarkStart w:id="0" w:name="_GoBack"/>
      <w:bookmarkEnd w:id="0"/>
      <w:r w:rsidR="003158F3" w:rsidRPr="003158F3">
        <w:rPr>
          <w:sz w:val="28"/>
          <w:lang w:val="kk-KZ"/>
        </w:rPr>
        <w:t xml:space="preserve">№ 80-од «О внесении изменений в приказ Председателя Комитета технического </w:t>
      </w:r>
      <w:r w:rsidR="003158F3" w:rsidRPr="003158F3">
        <w:rPr>
          <w:sz w:val="28"/>
          <w:lang w:val="kk-KZ"/>
        </w:rPr>
        <w:lastRenderedPageBreak/>
        <w:t>регулирования и метрологии Министерства индустрии и новых технологий Республики Казахстан от 23 января 2012 года № 45-од «О применении национальных стандартов Российской Федерации и Республики Беларусь, взаимосвязанных с техническими регламентами Таможенного союза, на территории Республики Казахстан».</w:t>
      </w:r>
    </w:p>
    <w:p w:rsidR="003158F3" w:rsidRDefault="005B2132" w:rsidP="003158F3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3</w:t>
      </w:r>
      <w:r w:rsidR="003158F3">
        <w:rPr>
          <w:sz w:val="28"/>
          <w:lang w:val="kk-KZ"/>
        </w:rPr>
        <w:t xml:space="preserve">. </w:t>
      </w:r>
      <w:r w:rsidR="003158F3" w:rsidRPr="003158F3">
        <w:rPr>
          <w:sz w:val="28"/>
          <w:lang w:val="kk-KZ"/>
        </w:rPr>
        <w:t>Республиканскому государственному предприятию на праве хозяйственного ведения «Казахстанский институт стандартизации и метрологии» опубликовать актуализированную информацию о применении стандартов в информационном каталоге стандартов.</w:t>
      </w:r>
    </w:p>
    <w:p w:rsidR="003158F3" w:rsidRDefault="005B2132" w:rsidP="003158F3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4</w:t>
      </w:r>
      <w:r w:rsidR="003158F3">
        <w:rPr>
          <w:sz w:val="28"/>
          <w:lang w:val="kk-KZ"/>
        </w:rPr>
        <w:t xml:space="preserve">. </w:t>
      </w:r>
      <w:r w:rsidR="003158F3" w:rsidRPr="003158F3">
        <w:rPr>
          <w:sz w:val="28"/>
          <w:lang w:val="kk-KZ"/>
        </w:rPr>
        <w:t>Контроль за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3158F3" w:rsidRDefault="005B2132" w:rsidP="003158F3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5</w:t>
      </w:r>
      <w:r w:rsidR="003158F3">
        <w:rPr>
          <w:sz w:val="28"/>
          <w:lang w:val="kk-KZ"/>
        </w:rPr>
        <w:t xml:space="preserve">. </w:t>
      </w:r>
      <w:r w:rsidR="003158F3" w:rsidRPr="003158F3">
        <w:rPr>
          <w:sz w:val="28"/>
          <w:lang w:val="kk-KZ"/>
        </w:rPr>
        <w:t>Настоящий приказ вступает в силу со дня подписания.</w:t>
      </w:r>
    </w:p>
    <w:p w:rsidR="00B023F3" w:rsidRPr="003158F3" w:rsidRDefault="00B023F3" w:rsidP="00B023F3">
      <w:pPr>
        <w:jc w:val="both"/>
        <w:rPr>
          <w:b/>
          <w:sz w:val="28"/>
          <w:szCs w:val="28"/>
          <w:lang w:val="kk-KZ"/>
        </w:rPr>
      </w:pPr>
    </w:p>
    <w:p w:rsidR="00B023F3" w:rsidRPr="003158F3" w:rsidRDefault="00B023F3" w:rsidP="003158F3">
      <w:pPr>
        <w:jc w:val="both"/>
        <w:rPr>
          <w:b/>
          <w:sz w:val="28"/>
          <w:szCs w:val="28"/>
          <w:lang w:val="kk-KZ"/>
        </w:rPr>
      </w:pPr>
    </w:p>
    <w:p w:rsidR="0020110B" w:rsidRDefault="0020110B" w:rsidP="0020110B">
      <w:pPr>
        <w:ind w:firstLine="709"/>
      </w:pPr>
      <w:r w:rsidRPr="00EA5FB9">
        <w:rPr>
          <w:b/>
          <w:sz w:val="28"/>
          <w:lang w:val="kk-KZ"/>
        </w:rPr>
        <w:t>Председатель</w:t>
      </w:r>
      <w:r>
        <w:rPr>
          <w:b/>
          <w:sz w:val="28"/>
          <w:lang w:val="kk-KZ"/>
        </w:rPr>
        <w:t xml:space="preserve">                     </w:t>
      </w:r>
      <w:r w:rsidRPr="00EA5FB9">
        <w:rPr>
          <w:b/>
          <w:sz w:val="28"/>
          <w:lang w:val="kk-KZ"/>
        </w:rPr>
        <w:t xml:space="preserve">                           </w:t>
      </w:r>
      <w:r>
        <w:rPr>
          <w:b/>
          <w:sz w:val="28"/>
          <w:lang w:val="kk-KZ"/>
        </w:rPr>
        <w:t xml:space="preserve">                             К. Еликбаев</w:t>
      </w:r>
    </w:p>
    <w:p w:rsidR="00B023F3" w:rsidRPr="00E00D76" w:rsidRDefault="00B023F3" w:rsidP="00B023F3">
      <w:pPr>
        <w:tabs>
          <w:tab w:val="left" w:pos="1980"/>
        </w:tabs>
        <w:jc w:val="center"/>
        <w:rPr>
          <w:b/>
          <w:sz w:val="28"/>
          <w:szCs w:val="28"/>
          <w:lang w:val="kk-KZ"/>
        </w:rPr>
      </w:pPr>
    </w:p>
    <w:p w:rsidR="00123F04" w:rsidRPr="00B329CB" w:rsidRDefault="00123F04" w:rsidP="0018534C">
      <w:pPr>
        <w:tabs>
          <w:tab w:val="left" w:pos="360"/>
          <w:tab w:val="left" w:pos="709"/>
          <w:tab w:val="left" w:pos="8640"/>
          <w:tab w:val="left" w:pos="8820"/>
          <w:tab w:val="left" w:pos="9000"/>
        </w:tabs>
        <w:rPr>
          <w:b/>
          <w:sz w:val="28"/>
          <w:szCs w:val="28"/>
          <w:lang w:val="kk-KZ"/>
        </w:rPr>
      </w:pPr>
    </w:p>
    <w:sectPr w:rsidR="00123F04" w:rsidRPr="00B329CB" w:rsidSect="007F2676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30.05.2023 09:06 Ли Сергей Михайлович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30.05.2023 18:15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83" w:rsidRDefault="00537483" w:rsidP="00AE673B">
      <w:r>
        <w:separator/>
      </w:r>
    </w:p>
  </w:endnote>
  <w:endnote w:type="continuationSeparator" w:id="0">
    <w:p w:rsidR="00537483" w:rsidRDefault="00537483" w:rsidP="00AE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31.05.2023 19:25.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31.05.2023 19:25.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83" w:rsidRDefault="00537483" w:rsidP="00AE673B">
      <w:r>
        <w:separator/>
      </w:r>
    </w:p>
  </w:footnote>
  <w:footnote w:type="continuationSeparator" w:id="0">
    <w:p w:rsidR="00537483" w:rsidRDefault="00537483" w:rsidP="00AE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285471"/>
      <w:docPartObj>
        <w:docPartGallery w:val="Page Numbers (Top of Page)"/>
        <w:docPartUnique/>
      </w:docPartObj>
    </w:sdtPr>
    <w:sdtEndPr/>
    <w:sdtContent>
      <w:p w:rsidR="00AE673B" w:rsidRDefault="00AE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3B2">
          <w:rPr>
            <w:noProof/>
          </w:rPr>
          <w:t>2</w:t>
        </w:r>
        <w:r>
          <w:fldChar w:fldCharType="end"/>
        </w:r>
      </w:p>
    </w:sdtContent>
  </w:sdt>
  <w:p w:rsidR="00AE673B" w:rsidRDefault="00AE673B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йбатырова Э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AA7"/>
    <w:multiLevelType w:val="hybridMultilevel"/>
    <w:tmpl w:val="43D48F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50CDAB4">
      <w:start w:val="1"/>
      <w:numFmt w:val="decimal"/>
      <w:lvlText w:val="%2)"/>
      <w:lvlJc w:val="left"/>
      <w:pPr>
        <w:tabs>
          <w:tab w:val="num" w:pos="1553"/>
        </w:tabs>
        <w:ind w:left="816" w:firstLine="624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7310A592">
      <w:start w:val="1"/>
      <w:numFmt w:val="decimal"/>
      <w:lvlText w:val="%3)"/>
      <w:lvlJc w:val="left"/>
      <w:pPr>
        <w:tabs>
          <w:tab w:val="num" w:pos="2532"/>
        </w:tabs>
        <w:ind w:left="1795" w:firstLine="545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05962"/>
    <w:multiLevelType w:val="hybridMultilevel"/>
    <w:tmpl w:val="40382392"/>
    <w:lvl w:ilvl="0" w:tplc="AC6AE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5F30F5"/>
    <w:multiLevelType w:val="hybridMultilevel"/>
    <w:tmpl w:val="19DEB8DA"/>
    <w:lvl w:ilvl="0" w:tplc="EAB6F0B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9AE684A"/>
    <w:multiLevelType w:val="multilevel"/>
    <w:tmpl w:val="6B369222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B9"/>
    <w:rsid w:val="00055A62"/>
    <w:rsid w:val="000614A7"/>
    <w:rsid w:val="000C68A9"/>
    <w:rsid w:val="000F5D8A"/>
    <w:rsid w:val="001007E6"/>
    <w:rsid w:val="00123F04"/>
    <w:rsid w:val="00133A74"/>
    <w:rsid w:val="001648FC"/>
    <w:rsid w:val="00164CB0"/>
    <w:rsid w:val="0018534C"/>
    <w:rsid w:val="001B06E8"/>
    <w:rsid w:val="001B4BA9"/>
    <w:rsid w:val="001C7178"/>
    <w:rsid w:val="0020110B"/>
    <w:rsid w:val="002144C9"/>
    <w:rsid w:val="002307F0"/>
    <w:rsid w:val="00245D2E"/>
    <w:rsid w:val="00255430"/>
    <w:rsid w:val="00283085"/>
    <w:rsid w:val="002B0434"/>
    <w:rsid w:val="003158F3"/>
    <w:rsid w:val="00325C63"/>
    <w:rsid w:val="0033020F"/>
    <w:rsid w:val="00330EAB"/>
    <w:rsid w:val="00331A2C"/>
    <w:rsid w:val="00385726"/>
    <w:rsid w:val="00396D75"/>
    <w:rsid w:val="003A1559"/>
    <w:rsid w:val="003A602F"/>
    <w:rsid w:val="003C7EB7"/>
    <w:rsid w:val="003D4E06"/>
    <w:rsid w:val="003F2B8B"/>
    <w:rsid w:val="00414938"/>
    <w:rsid w:val="004921FE"/>
    <w:rsid w:val="004F53FF"/>
    <w:rsid w:val="00537483"/>
    <w:rsid w:val="005550E5"/>
    <w:rsid w:val="00574CBE"/>
    <w:rsid w:val="00593630"/>
    <w:rsid w:val="0059453C"/>
    <w:rsid w:val="005B2132"/>
    <w:rsid w:val="006734F0"/>
    <w:rsid w:val="006775EB"/>
    <w:rsid w:val="00681722"/>
    <w:rsid w:val="006972F2"/>
    <w:rsid w:val="006C295B"/>
    <w:rsid w:val="00741455"/>
    <w:rsid w:val="00757701"/>
    <w:rsid w:val="00783897"/>
    <w:rsid w:val="007A43B2"/>
    <w:rsid w:val="007A462D"/>
    <w:rsid w:val="007E2978"/>
    <w:rsid w:val="007F2676"/>
    <w:rsid w:val="008003A1"/>
    <w:rsid w:val="00812F48"/>
    <w:rsid w:val="008A1FED"/>
    <w:rsid w:val="008B72BE"/>
    <w:rsid w:val="008C7714"/>
    <w:rsid w:val="008D4FAE"/>
    <w:rsid w:val="008E5AB5"/>
    <w:rsid w:val="009142C1"/>
    <w:rsid w:val="009516DB"/>
    <w:rsid w:val="009D58CA"/>
    <w:rsid w:val="009E1BE0"/>
    <w:rsid w:val="009E4E04"/>
    <w:rsid w:val="009E76CD"/>
    <w:rsid w:val="00A07785"/>
    <w:rsid w:val="00A360CF"/>
    <w:rsid w:val="00AC1A47"/>
    <w:rsid w:val="00AC56B6"/>
    <w:rsid w:val="00AD5D31"/>
    <w:rsid w:val="00AE673B"/>
    <w:rsid w:val="00B023F3"/>
    <w:rsid w:val="00B049D7"/>
    <w:rsid w:val="00B10631"/>
    <w:rsid w:val="00B2567F"/>
    <w:rsid w:val="00B30228"/>
    <w:rsid w:val="00B329CB"/>
    <w:rsid w:val="00B35D74"/>
    <w:rsid w:val="00B37343"/>
    <w:rsid w:val="00B47726"/>
    <w:rsid w:val="00BC5AB9"/>
    <w:rsid w:val="00BF4446"/>
    <w:rsid w:val="00C15397"/>
    <w:rsid w:val="00C7110E"/>
    <w:rsid w:val="00C90DC7"/>
    <w:rsid w:val="00CA308B"/>
    <w:rsid w:val="00CB0233"/>
    <w:rsid w:val="00CE3E63"/>
    <w:rsid w:val="00D35342"/>
    <w:rsid w:val="00D3733A"/>
    <w:rsid w:val="00D55A15"/>
    <w:rsid w:val="00D55CE8"/>
    <w:rsid w:val="00D72F00"/>
    <w:rsid w:val="00D74D25"/>
    <w:rsid w:val="00D95ED6"/>
    <w:rsid w:val="00DA60C8"/>
    <w:rsid w:val="00E00D76"/>
    <w:rsid w:val="00E12D45"/>
    <w:rsid w:val="00E17759"/>
    <w:rsid w:val="00E2636D"/>
    <w:rsid w:val="00E44EBC"/>
    <w:rsid w:val="00E7406E"/>
    <w:rsid w:val="00E74E27"/>
    <w:rsid w:val="00E81D28"/>
    <w:rsid w:val="00EB0DC8"/>
    <w:rsid w:val="00EB659D"/>
    <w:rsid w:val="00EF1F8F"/>
    <w:rsid w:val="00F11F0E"/>
    <w:rsid w:val="00F121DE"/>
    <w:rsid w:val="00F3238F"/>
    <w:rsid w:val="00F4598D"/>
    <w:rsid w:val="00FF5886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1341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969" Type="http://schemas.openxmlformats.org/officeDocument/2006/relationships/image" Target="media/image96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401DD-44A6-4C59-8C6B-5FE8D18D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Ташубаев</dc:creator>
  <cp:lastModifiedBy>Aibatyrova Elmirra</cp:lastModifiedBy>
  <cp:revision>12</cp:revision>
  <cp:lastPrinted>2022-06-22T10:50:00Z</cp:lastPrinted>
  <dcterms:created xsi:type="dcterms:W3CDTF">2023-05-11T08:05:00Z</dcterms:created>
  <dcterms:modified xsi:type="dcterms:W3CDTF">2023-05-25T22:43:00Z</dcterms:modified>
</cp:coreProperties>
</file>